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0F3" w:rsidRDefault="009206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PMingLiu" w:eastAsia="PMingLiu" w:hAnsi="PMingLiu" w:cs="PMingLiu"/>
          <w:color w:val="000000"/>
          <w:sz w:val="36"/>
          <w:szCs w:val="36"/>
        </w:rPr>
      </w:pPr>
      <w:r>
        <w:rPr>
          <w:rFonts w:ascii="PMingLiu" w:eastAsia="PMingLiu" w:hAnsi="PMingLiu" w:cs="PMingLiu"/>
          <w:color w:val="000000"/>
          <w:sz w:val="36"/>
          <w:szCs w:val="36"/>
        </w:rPr>
        <w:t>正濱國中</w:t>
      </w:r>
      <w:r>
        <w:rPr>
          <w:rFonts w:ascii="PMingLiu" w:eastAsia="PMingLiu" w:hAnsi="PMingLiu" w:cs="PMingLiu"/>
          <w:color w:val="000000"/>
          <w:sz w:val="36"/>
          <w:szCs w:val="36"/>
        </w:rPr>
        <w:t xml:space="preserve"> </w:t>
      </w:r>
      <w:r w:rsidR="00402A80">
        <w:rPr>
          <w:rFonts w:asciiTheme="minorEastAsia" w:hAnsiTheme="minorEastAsia" w:cs="PMingLiu" w:hint="eastAsia"/>
          <w:sz w:val="36"/>
          <w:szCs w:val="36"/>
        </w:rPr>
        <w:t>112</w:t>
      </w:r>
      <w:r>
        <w:rPr>
          <w:rFonts w:ascii="PMingLiu" w:eastAsia="PMingLiu" w:hAnsi="PMingLiu" w:cs="PMingLiu"/>
          <w:sz w:val="36"/>
          <w:szCs w:val="36"/>
        </w:rPr>
        <w:t>學期</w:t>
      </w:r>
      <w:bookmarkStart w:id="0" w:name="_GoBack"/>
      <w:bookmarkEnd w:id="0"/>
      <w:r>
        <w:rPr>
          <w:rFonts w:ascii="PMingLiu" w:eastAsia="PMingLiu" w:hAnsi="PMingLiu" w:cs="PMingLiu"/>
          <w:sz w:val="36"/>
          <w:szCs w:val="36"/>
        </w:rPr>
        <w:t xml:space="preserve"> </w:t>
      </w:r>
      <w:r>
        <w:rPr>
          <w:rFonts w:ascii="PMingLiu" w:eastAsia="PMingLiu" w:hAnsi="PMingLiu" w:cs="PMingLiu"/>
          <w:color w:val="000000"/>
          <w:sz w:val="36"/>
          <w:szCs w:val="36"/>
        </w:rPr>
        <w:t>第二學期</w:t>
      </w:r>
      <w:r>
        <w:rPr>
          <w:rFonts w:ascii="PMingLiu" w:eastAsia="PMingLiu" w:hAnsi="PMingLiu" w:cs="PMingLiu"/>
          <w:color w:val="000000"/>
          <w:sz w:val="36"/>
          <w:szCs w:val="36"/>
        </w:rPr>
        <w:t xml:space="preserve"> </w:t>
      </w:r>
      <w:r>
        <w:rPr>
          <w:rFonts w:ascii="PMingLiu" w:eastAsia="PMingLiu" w:hAnsi="PMingLiu" w:cs="PMingLiu"/>
          <w:color w:val="000000"/>
          <w:sz w:val="36"/>
          <w:szCs w:val="36"/>
        </w:rPr>
        <w:t>藝術領域</w:t>
      </w:r>
      <w:r>
        <w:rPr>
          <w:rFonts w:ascii="PMingLiu" w:eastAsia="PMingLiu" w:hAnsi="PMingLiu" w:cs="PMingLiu"/>
          <w:color w:val="000000"/>
          <w:sz w:val="36"/>
          <w:szCs w:val="36"/>
        </w:rPr>
        <w:t xml:space="preserve"> </w:t>
      </w:r>
      <w:r>
        <w:rPr>
          <w:rFonts w:ascii="PMingLiu" w:eastAsia="PMingLiu" w:hAnsi="PMingLiu" w:cs="PMingLiu"/>
          <w:color w:val="000000"/>
          <w:sz w:val="36"/>
          <w:szCs w:val="36"/>
        </w:rPr>
        <w:t>七年級補行評量內容說明</w:t>
      </w:r>
    </w:p>
    <w:p w:rsidR="00D310F3" w:rsidRDefault="00D310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D310F3" w:rsidRDefault="009206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■</w:t>
      </w:r>
      <w:r>
        <w:rPr>
          <w:rFonts w:ascii="標楷體" w:eastAsia="標楷體" w:hAnsi="標楷體" w:cs="標楷體"/>
          <w:color w:val="000000"/>
          <w:sz w:val="32"/>
          <w:szCs w:val="32"/>
        </w:rPr>
        <w:t>音樂科</w:t>
      </w:r>
    </w:p>
    <w:p w:rsidR="00D310F3" w:rsidRDefault="00D310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D310F3" w:rsidRDefault="009206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題目：請使用</w:t>
      </w:r>
      <w:r>
        <w:rPr>
          <w:rFonts w:ascii="標楷體" w:eastAsia="標楷體" w:hAnsi="標楷體" w:cs="標楷體"/>
          <w:sz w:val="32"/>
          <w:szCs w:val="32"/>
        </w:rPr>
        <w:t>app</w:t>
      </w:r>
      <w:r>
        <w:rPr>
          <w:rFonts w:ascii="標楷體" w:eastAsia="標楷體" w:hAnsi="標楷體" w:cs="標楷體"/>
          <w:sz w:val="32"/>
          <w:szCs w:val="32"/>
        </w:rPr>
        <w:t>「隨身樂隊」或「</w:t>
      </w:r>
      <w:proofErr w:type="spellStart"/>
      <w:r>
        <w:rPr>
          <w:rFonts w:ascii="標楷體" w:eastAsia="標楷體" w:hAnsi="標楷體" w:cs="標楷體"/>
          <w:sz w:val="32"/>
          <w:szCs w:val="32"/>
        </w:rPr>
        <w:t>Gerageband</w:t>
      </w:r>
      <w:proofErr w:type="spellEnd"/>
      <w:r>
        <w:rPr>
          <w:rFonts w:ascii="標楷體" w:eastAsia="標楷體" w:hAnsi="標楷體" w:cs="標楷體"/>
          <w:sz w:val="32"/>
          <w:szCs w:val="32"/>
        </w:rPr>
        <w:t>」完成《魚》和弦設定，並</w:t>
      </w:r>
      <w:proofErr w:type="gramStart"/>
      <w:r>
        <w:rPr>
          <w:rFonts w:ascii="標楷體" w:eastAsia="標楷體" w:hAnsi="標楷體" w:cs="標楷體"/>
          <w:sz w:val="32"/>
          <w:szCs w:val="32"/>
        </w:rPr>
        <w:t>進行主歌</w:t>
      </w:r>
      <w:proofErr w:type="gramEnd"/>
      <w:r>
        <w:rPr>
          <w:rFonts w:ascii="標楷體" w:eastAsia="標楷體" w:hAnsi="標楷體" w:cs="標楷體"/>
          <w:sz w:val="32"/>
          <w:szCs w:val="32"/>
        </w:rPr>
        <w:t>8</w:t>
      </w:r>
      <w:r>
        <w:rPr>
          <w:rFonts w:ascii="標楷體" w:eastAsia="標楷體" w:hAnsi="標楷體" w:cs="標楷體"/>
          <w:sz w:val="32"/>
          <w:szCs w:val="32"/>
        </w:rPr>
        <w:t>小節演奏。</w:t>
      </w:r>
    </w:p>
    <w:p w:rsidR="00D310F3" w:rsidRDefault="00D310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sz w:val="32"/>
          <w:szCs w:val="32"/>
        </w:rPr>
      </w:pPr>
    </w:p>
    <w:p w:rsidR="00D310F3" w:rsidRDefault="009206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※</w:t>
      </w:r>
      <w:r>
        <w:rPr>
          <w:rFonts w:ascii="標楷體" w:eastAsia="標楷體" w:hAnsi="標楷體" w:cs="標楷體"/>
          <w:sz w:val="32"/>
          <w:szCs w:val="32"/>
        </w:rPr>
        <w:t>請自行與音樂老師約定時間與地點進行實作評量。</w:t>
      </w:r>
    </w:p>
    <w:p w:rsidR="00D310F3" w:rsidRDefault="00D310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D310F3" w:rsidRDefault="009206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■</w:t>
      </w:r>
      <w:r>
        <w:rPr>
          <w:rFonts w:ascii="標楷體" w:eastAsia="標楷體" w:hAnsi="標楷體" w:cs="標楷體"/>
          <w:color w:val="000000"/>
          <w:sz w:val="32"/>
          <w:szCs w:val="32"/>
        </w:rPr>
        <w:t>美術科</w:t>
      </w:r>
    </w:p>
    <w:p w:rsidR="00D310F3" w:rsidRDefault="00D310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D310F3" w:rsidRDefault="009206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完成</w:t>
      </w:r>
      <w:r>
        <w:rPr>
          <w:rFonts w:ascii="標楷體" w:eastAsia="標楷體" w:hAnsi="標楷體" w:cs="標楷體"/>
          <w:sz w:val="32"/>
          <w:szCs w:val="32"/>
        </w:rPr>
        <w:t>靜物素描</w:t>
      </w:r>
      <w:r>
        <w:rPr>
          <w:rFonts w:ascii="標楷體" w:eastAsia="標楷體" w:hAnsi="標楷體" w:cs="標楷體"/>
          <w:color w:val="000000"/>
          <w:sz w:val="32"/>
          <w:szCs w:val="32"/>
        </w:rPr>
        <w:t>。</w:t>
      </w:r>
    </w:p>
    <w:p w:rsidR="00D310F3" w:rsidRDefault="009206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完成</w:t>
      </w:r>
      <w:r>
        <w:rPr>
          <w:rFonts w:ascii="標楷體" w:eastAsia="標楷體" w:hAnsi="標楷體" w:cs="標楷體"/>
          <w:sz w:val="32"/>
          <w:szCs w:val="32"/>
        </w:rPr>
        <w:t>海景寫生壓克力畫。</w:t>
      </w:r>
    </w:p>
    <w:p w:rsidR="00D310F3" w:rsidRDefault="00D310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sz w:val="32"/>
          <w:szCs w:val="32"/>
        </w:rPr>
      </w:pPr>
    </w:p>
    <w:p w:rsidR="00D310F3" w:rsidRDefault="009206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※</w:t>
      </w:r>
      <w:r>
        <w:rPr>
          <w:rFonts w:ascii="標楷體" w:eastAsia="標楷體" w:hAnsi="標楷體" w:cs="標楷體"/>
          <w:sz w:val="32"/>
          <w:szCs w:val="32"/>
        </w:rPr>
        <w:t>請與美術老師約定完成實作評量。</w:t>
      </w:r>
    </w:p>
    <w:sectPr w:rsidR="00D310F3">
      <w:headerReference w:type="even" r:id="rId8"/>
      <w:footerReference w:type="even" r:id="rId9"/>
      <w:footerReference w:type="default" r:id="rId10"/>
      <w:pgSz w:w="11906" w:h="16838"/>
      <w:pgMar w:top="850" w:right="850" w:bottom="850" w:left="850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600" w:rsidRDefault="00920600">
      <w:pPr>
        <w:spacing w:line="240" w:lineRule="auto"/>
        <w:ind w:left="0" w:hanging="2"/>
      </w:pPr>
      <w:r>
        <w:separator/>
      </w:r>
    </w:p>
  </w:endnote>
  <w:endnote w:type="continuationSeparator" w:id="0">
    <w:p w:rsidR="00920600" w:rsidRDefault="0092060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0F3" w:rsidRDefault="009206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0F3" w:rsidRDefault="009206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 w:rsidR="00402A80">
      <w:rPr>
        <w:color w:val="000000"/>
        <w:sz w:val="20"/>
        <w:szCs w:val="20"/>
      </w:rPr>
      <w:fldChar w:fldCharType="separate"/>
    </w:r>
    <w:r w:rsidR="00402A80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600" w:rsidRDefault="00920600">
      <w:pPr>
        <w:spacing w:line="240" w:lineRule="auto"/>
        <w:ind w:left="0" w:hanging="2"/>
      </w:pPr>
      <w:r>
        <w:separator/>
      </w:r>
    </w:p>
  </w:footnote>
  <w:footnote w:type="continuationSeparator" w:id="0">
    <w:p w:rsidR="00920600" w:rsidRDefault="0092060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0F3" w:rsidRDefault="009206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rFonts w:ascii="標楷體" w:eastAsia="標楷體" w:hAnsi="標楷體" w:cs="標楷體"/>
        <w:color w:val="000000"/>
        <w:sz w:val="20"/>
        <w:szCs w:val="20"/>
      </w:rPr>
    </w:pPr>
    <w:r>
      <w:rPr>
        <w:rFonts w:ascii="標楷體" w:eastAsia="標楷體" w:hAnsi="標楷體" w:cs="標楷體"/>
        <w:color w:val="000000"/>
        <w:sz w:val="20"/>
        <w:szCs w:val="20"/>
      </w:rPr>
      <w:t>國中自然與生科一下</w:t>
    </w:r>
    <w:r>
      <w:rPr>
        <w:rFonts w:ascii="標楷體" w:eastAsia="標楷體" w:hAnsi="標楷體" w:cs="標楷體"/>
        <w:color w:val="000000"/>
        <w:sz w:val="20"/>
        <w:szCs w:val="20"/>
      </w:rPr>
      <w:t xml:space="preserve"> </w:t>
    </w:r>
    <w:r>
      <w:rPr>
        <w:rFonts w:ascii="標楷體" w:eastAsia="標楷體" w:hAnsi="標楷體" w:cs="標楷體"/>
        <w:noProof/>
        <w:color w:val="000000"/>
        <w:sz w:val="20"/>
        <w:szCs w:val="20"/>
      </w:rPr>
      <w:drawing>
        <wp:inline distT="0" distB="0" distL="114300" distR="114300">
          <wp:extent cx="196850" cy="196215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850" cy="196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4889500</wp:posOffset>
              </wp:positionH>
              <wp:positionV relativeFrom="paragraph">
                <wp:posOffset>165100</wp:posOffset>
              </wp:positionV>
              <wp:extent cx="0" cy="12700"/>
              <wp:effectExtent l="0" t="0" r="0" b="0"/>
              <wp:wrapNone/>
              <wp:docPr id="1026" name="直線單箭頭接點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742750" y="3780000"/>
                        <a:ext cx="12065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25E5E1D"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1026" o:spid="_x0000_s1026" type="#_x0000_t32" style="position:absolute;margin-left:385pt;margin-top:13pt;width:0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">
              <v:stroke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30E35"/>
    <w:multiLevelType w:val="multilevel"/>
    <w:tmpl w:val="7AF6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0132981"/>
    <w:multiLevelType w:val="multilevel"/>
    <w:tmpl w:val="E368C54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0F3"/>
    <w:rsid w:val="00402A80"/>
    <w:rsid w:val="00920600"/>
    <w:rsid w:val="00D3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8F101"/>
  <w15:docId w15:val="{C27FF74D-E0A1-4680-BF5F-8B5B20CD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2"/>
      </w:numPr>
      <w:spacing w:line="720" w:lineRule="auto"/>
      <w:ind w:left="-1" w:hanging="1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2"/>
      </w:numPr>
      <w:spacing w:line="720" w:lineRule="auto"/>
      <w:ind w:left="-1" w:hanging="1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2"/>
      </w:numPr>
      <w:spacing w:line="720" w:lineRule="auto"/>
      <w:ind w:left="-1" w:hanging="1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numPr>
        <w:ilvl w:val="4"/>
        <w:numId w:val="2"/>
      </w:numPr>
      <w:spacing w:line="720" w:lineRule="auto"/>
      <w:ind w:left="-1" w:hanging="1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2"/>
      </w:numPr>
      <w:spacing w:line="720" w:lineRule="auto"/>
      <w:ind w:left="-1" w:hanging="1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pPr>
      <w:keepNext/>
      <w:numPr>
        <w:ilvl w:val="6"/>
        <w:numId w:val="2"/>
      </w:numPr>
      <w:spacing w:line="720" w:lineRule="auto"/>
      <w:ind w:left="-1" w:hanging="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pPr>
      <w:keepNext/>
      <w:numPr>
        <w:ilvl w:val="7"/>
        <w:numId w:val="2"/>
      </w:numPr>
      <w:spacing w:line="720" w:lineRule="auto"/>
      <w:ind w:left="-1" w:hanging="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pPr>
      <w:keepNext/>
      <w:numPr>
        <w:ilvl w:val="8"/>
        <w:numId w:val="2"/>
      </w:numPr>
      <w:spacing w:line="720" w:lineRule="auto"/>
      <w:ind w:left="-1" w:hanging="1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7">
    <w:name w:val="國中題目"/>
    <w:basedOn w:val="a"/>
    <w:pPr>
      <w:adjustRightInd w:val="0"/>
    </w:pPr>
    <w:rPr>
      <w:kern w:val="0"/>
      <w:lang/>
    </w:rPr>
  </w:style>
  <w:style w:type="paragraph" w:customStyle="1" w:styleId="a8">
    <w:name w:val="國中答案"/>
    <w:basedOn w:val="a"/>
    <w:pPr>
      <w:adjustRightInd w:val="0"/>
    </w:pPr>
    <w:rPr>
      <w:color w:val="0000FF"/>
      <w:kern w:val="0"/>
    </w:rPr>
  </w:style>
  <w:style w:type="paragraph" w:customStyle="1" w:styleId="a9">
    <w:name w:val="國中詳解"/>
    <w:basedOn w:val="a"/>
    <w:pPr>
      <w:adjustRightInd w:val="0"/>
    </w:pPr>
    <w:rPr>
      <w:color w:val="008000"/>
      <w:kern w:val="0"/>
    </w:rPr>
  </w:style>
  <w:style w:type="table" w:styleId="aa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國中題目 字元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QzAMJXTLbspoJBRNtqbfdTb9RQ==">AMUW2mU64PuzsXxqWqxPzRhUkR3xClnToXSdzng9M1uWjF8qwLbkcnIloOBHAMHYldxQeZtzJuSobY6P427nQgOgkeyaNRvw+5t9dK2zJUpYqvj65N2nZrY=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3</cp:revision>
  <dcterms:created xsi:type="dcterms:W3CDTF">2020-07-07T03:07:00Z</dcterms:created>
  <dcterms:modified xsi:type="dcterms:W3CDTF">2024-07-10T01:02:00Z</dcterms:modified>
</cp:coreProperties>
</file>