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23" w:rsidRPr="000D4018" w:rsidRDefault="00B71A9C" w:rsidP="00931202">
      <w:pPr>
        <w:spacing w:after="100" w:afterAutospacing="1" w:line="560" w:lineRule="exact"/>
        <w:jc w:val="both"/>
        <w:rPr>
          <w:rFonts w:ascii="標楷體" w:eastAsia="標楷體" w:hAnsi="標楷體" w:cs="Arial" w:hint="eastAsia"/>
          <w:bCs/>
          <w:color w:val="000000"/>
          <w:sz w:val="40"/>
          <w:szCs w:val="40"/>
        </w:rPr>
      </w:pPr>
      <w:r w:rsidRPr="00365AB3">
        <w:rPr>
          <w:rFonts w:eastAsia="標楷體" w:hint="eastAsia"/>
          <w:sz w:val="40"/>
          <w:szCs w:val="40"/>
        </w:rPr>
        <w:t>行政執行案件移送書表格使用說明第</w:t>
      </w:r>
      <w:r w:rsidRPr="00365AB3">
        <w:rPr>
          <w:rFonts w:eastAsia="標楷體"/>
          <w:sz w:val="40"/>
          <w:szCs w:val="40"/>
        </w:rPr>
        <w:t>六點、第七點</w:t>
      </w:r>
      <w:r w:rsidR="007D25CF" w:rsidRPr="005D362D">
        <w:rPr>
          <w:rFonts w:ascii="標楷體" w:eastAsia="標楷體" w:hAnsi="標楷體" w:hint="eastAsia"/>
          <w:color w:val="000000"/>
          <w:sz w:val="40"/>
          <w:szCs w:val="40"/>
        </w:rPr>
        <w:t>修正</w:t>
      </w:r>
      <w:r w:rsidR="00713A07" w:rsidRPr="000D4018">
        <w:rPr>
          <w:rFonts w:ascii="標楷體" w:eastAsia="標楷體" w:hAnsi="標楷體" w:cs="Arial" w:hint="eastAsia"/>
          <w:bCs/>
          <w:color w:val="000000"/>
          <w:sz w:val="40"/>
          <w:szCs w:val="40"/>
        </w:rPr>
        <w:t>對照表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2940"/>
        <w:gridCol w:w="2940"/>
      </w:tblGrid>
      <w:tr w:rsidR="007745CF" w:rsidRPr="000D4018" w:rsidTr="00061227">
        <w:tc>
          <w:tcPr>
            <w:tcW w:w="2940" w:type="dxa"/>
          </w:tcPr>
          <w:p w:rsidR="007745CF" w:rsidRPr="000D4018" w:rsidRDefault="007745CF" w:rsidP="003B35E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D4018">
              <w:rPr>
                <w:rFonts w:ascii="標楷體" w:eastAsia="標楷體" w:hAnsi="標楷體" w:hint="eastAsia"/>
                <w:color w:val="000000"/>
              </w:rPr>
              <w:t>修正規定</w:t>
            </w:r>
          </w:p>
        </w:tc>
        <w:tc>
          <w:tcPr>
            <w:tcW w:w="2940" w:type="dxa"/>
          </w:tcPr>
          <w:p w:rsidR="007745CF" w:rsidRPr="000D4018" w:rsidRDefault="007745CF" w:rsidP="003B35E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D4018">
              <w:rPr>
                <w:rFonts w:ascii="標楷體" w:eastAsia="標楷體" w:hAnsi="標楷體" w:hint="eastAsia"/>
                <w:color w:val="000000"/>
              </w:rPr>
              <w:t>現行規定</w:t>
            </w:r>
          </w:p>
        </w:tc>
        <w:tc>
          <w:tcPr>
            <w:tcW w:w="2940" w:type="dxa"/>
          </w:tcPr>
          <w:p w:rsidR="007745CF" w:rsidRPr="000D4018" w:rsidRDefault="007745CF" w:rsidP="003B35E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D401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C20532" w:rsidRPr="000D4018" w:rsidTr="00061227">
        <w:tc>
          <w:tcPr>
            <w:tcW w:w="2940" w:type="dxa"/>
          </w:tcPr>
          <w:p w:rsidR="00C20532" w:rsidRPr="00C20532" w:rsidRDefault="00C20532" w:rsidP="00C20532">
            <w:pPr>
              <w:pStyle w:val="HTML"/>
              <w:kinsoku w:val="0"/>
              <w:overflowPunct w:val="0"/>
              <w:autoSpaceDE w:val="0"/>
              <w:autoSpaceDN w:val="0"/>
              <w:ind w:left="492" w:hangingChars="205" w:hanging="49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0532">
              <w:rPr>
                <w:rFonts w:ascii="標楷體" w:eastAsia="標楷體" w:hAnsi="標楷體" w:hint="eastAsia"/>
              </w:rPr>
              <w:t>六、移送書之「義務人」欄：義務人為自然人時，請依序填載其姓名、出生年月日、性別、職業、身分證統一號碼及住居所地址（</w:t>
            </w:r>
            <w:r w:rsidRPr="00C20532">
              <w:rPr>
                <w:rFonts w:ascii="標楷體" w:eastAsia="標楷體" w:hAnsi="標楷體"/>
              </w:rPr>
              <w:t>以下簡稱年籍資料）</w:t>
            </w:r>
            <w:r w:rsidRPr="00C20532">
              <w:rPr>
                <w:rFonts w:ascii="標楷體" w:eastAsia="標楷體" w:hAnsi="標楷體" w:hint="eastAsia"/>
              </w:rPr>
              <w:t>，如該自然人住所及居所之地址不同，亦請分別填載</w:t>
            </w:r>
            <w:r w:rsidR="00063946">
              <w:rPr>
                <w:rFonts w:ascii="標楷體" w:eastAsia="標楷體" w:hAnsi="標楷體" w:hint="eastAsia"/>
              </w:rPr>
              <w:t>，</w:t>
            </w:r>
            <w:r w:rsidR="00063946" w:rsidRPr="00063946">
              <w:rPr>
                <w:rFonts w:ascii="標楷體" w:eastAsia="標楷體" w:hAnsi="標楷體" w:hint="eastAsia"/>
                <w:u w:val="single"/>
              </w:rPr>
              <w:t>義務人</w:t>
            </w:r>
            <w:r w:rsidR="00901B35">
              <w:rPr>
                <w:rFonts w:ascii="標楷體" w:eastAsia="標楷體" w:hAnsi="標楷體" w:hint="eastAsia"/>
                <w:u w:val="single"/>
              </w:rPr>
              <w:t>為原住民且其</w:t>
            </w:r>
            <w:r w:rsidR="00063946">
              <w:rPr>
                <w:rFonts w:ascii="標楷體" w:eastAsia="標楷體" w:hAnsi="標楷體" w:hint="eastAsia"/>
                <w:u w:val="single"/>
              </w:rPr>
              <w:t>登記</w:t>
            </w:r>
            <w:r w:rsidR="00901B35">
              <w:rPr>
                <w:rFonts w:ascii="標楷體" w:eastAsia="標楷體" w:hAnsi="標楷體" w:hint="eastAsia"/>
                <w:u w:val="single"/>
              </w:rPr>
              <w:t>之</w:t>
            </w:r>
            <w:r w:rsidR="00063946">
              <w:rPr>
                <w:rFonts w:ascii="標楷體" w:eastAsia="標楷體" w:hAnsi="標楷體" w:hint="eastAsia"/>
                <w:u w:val="single"/>
              </w:rPr>
              <w:t>姓名</w:t>
            </w:r>
            <w:r w:rsidR="00901B35">
              <w:rPr>
                <w:rFonts w:ascii="標楷體" w:eastAsia="標楷體" w:hAnsi="標楷體" w:hint="eastAsia"/>
                <w:u w:val="single"/>
              </w:rPr>
              <w:t>並</w:t>
            </w:r>
            <w:r w:rsidR="00063946" w:rsidRPr="00063946">
              <w:rPr>
                <w:rFonts w:ascii="標楷體" w:eastAsia="標楷體" w:hAnsi="標楷體" w:hint="eastAsia"/>
                <w:u w:val="single"/>
              </w:rPr>
              <w:t>列羅馬拼音者，請一併載明羅馬拼音</w:t>
            </w:r>
            <w:r w:rsidRPr="00C20532">
              <w:rPr>
                <w:rFonts w:ascii="標楷體" w:eastAsia="標楷體" w:hAnsi="標楷體" w:hint="eastAsia"/>
              </w:rPr>
              <w:t>；義務人為獨資商號或合夥時，因獨資商號及合夥並無法人格，除填載該獨資商號或合夥之名稱及營利事業統一編號外，並請依序填載該商號負責人或執行業務合夥人之姓</w:t>
            </w:r>
            <w:r w:rsidRPr="00C20532">
              <w:rPr>
                <w:rFonts w:ascii="標楷體" w:eastAsia="標楷體" w:hAnsi="標楷體"/>
              </w:rPr>
              <w:t>名、</w:t>
            </w:r>
            <w:r w:rsidRPr="00C20532">
              <w:rPr>
                <w:rFonts w:ascii="標楷體" w:eastAsia="標楷體" w:hAnsi="標楷體" w:hint="eastAsia"/>
              </w:rPr>
              <w:t>年籍</w:t>
            </w:r>
            <w:r w:rsidRPr="00C20532">
              <w:rPr>
                <w:rFonts w:ascii="標楷體" w:eastAsia="標楷體" w:hAnsi="標楷體"/>
              </w:rPr>
              <w:t>資料</w:t>
            </w:r>
            <w:r w:rsidRPr="00C20532">
              <w:rPr>
                <w:rFonts w:ascii="標楷體" w:eastAsia="標楷體" w:hAnsi="標楷體" w:hint="eastAsia"/>
              </w:rPr>
              <w:t>；以</w:t>
            </w:r>
            <w:r w:rsidRPr="00C20532">
              <w:rPr>
                <w:rFonts w:ascii="標楷體" w:eastAsia="標楷體" w:hAnsi="標楷體"/>
              </w:rPr>
              <w:t>遺產管理人為</w:t>
            </w:r>
            <w:r w:rsidRPr="00C20532">
              <w:rPr>
                <w:rFonts w:ascii="標楷體" w:eastAsia="標楷體" w:hAnsi="標楷體" w:hint="eastAsia"/>
              </w:rPr>
              <w:t>納</w:t>
            </w:r>
            <w:r w:rsidRPr="00C20532">
              <w:rPr>
                <w:rFonts w:ascii="標楷體" w:eastAsia="標楷體" w:hAnsi="標楷體"/>
              </w:rPr>
              <w:t>稅義</w:t>
            </w:r>
            <w:r w:rsidRPr="00C20532">
              <w:rPr>
                <w:rFonts w:ascii="標楷體" w:eastAsia="標楷體" w:hAnsi="標楷體" w:hint="eastAsia"/>
              </w:rPr>
              <w:t>務</w:t>
            </w:r>
            <w:r w:rsidRPr="00C20532">
              <w:rPr>
                <w:rFonts w:ascii="標楷體" w:eastAsia="標楷體" w:hAnsi="標楷體"/>
              </w:rPr>
              <w:t>人之遺產稅案件，</w:t>
            </w:r>
            <w:r w:rsidRPr="00C20532">
              <w:rPr>
                <w:rFonts w:ascii="標楷體" w:eastAsia="標楷體" w:hAnsi="標楷體" w:hint="eastAsia"/>
              </w:rPr>
              <w:t>其</w:t>
            </w:r>
            <w:r w:rsidRPr="00C20532">
              <w:rPr>
                <w:rFonts w:ascii="標楷體" w:eastAsia="標楷體" w:hAnsi="標楷體"/>
              </w:rPr>
              <w:t>姓名</w:t>
            </w:r>
            <w:r w:rsidRPr="00C20532">
              <w:rPr>
                <w:rFonts w:ascii="標楷體" w:eastAsia="標楷體" w:hAnsi="標楷體" w:hint="eastAsia"/>
              </w:rPr>
              <w:t>記</w:t>
            </w:r>
            <w:r w:rsidRPr="00C20532">
              <w:rPr>
                <w:rFonts w:ascii="標楷體" w:eastAsia="標楷體" w:hAnsi="標楷體"/>
              </w:rPr>
              <w:t>載為「被繼承人○○○</w:t>
            </w:r>
            <w:r w:rsidRPr="00C20532">
              <w:rPr>
                <w:rFonts w:ascii="標楷體" w:eastAsia="標楷體" w:hAnsi="標楷體" w:hint="eastAsia"/>
              </w:rPr>
              <w:t>（</w:t>
            </w:r>
            <w:r w:rsidRPr="00C20532">
              <w:rPr>
                <w:rFonts w:ascii="標楷體" w:eastAsia="標楷體" w:hAnsi="標楷體"/>
              </w:rPr>
              <w:t>歿）遺產管</w:t>
            </w:r>
            <w:r w:rsidRPr="00C20532">
              <w:rPr>
                <w:rFonts w:ascii="標楷體" w:eastAsia="標楷體" w:hAnsi="標楷體" w:hint="eastAsia"/>
              </w:rPr>
              <w:t>理</w:t>
            </w:r>
            <w:r w:rsidRPr="00C20532">
              <w:rPr>
                <w:rFonts w:ascii="標楷體" w:eastAsia="標楷體" w:hAnsi="標楷體"/>
              </w:rPr>
              <w:t>人○○○</w:t>
            </w:r>
            <w:r w:rsidRPr="00C20532">
              <w:rPr>
                <w:rFonts w:ascii="標楷體" w:eastAsia="標楷體" w:hAnsi="標楷體" w:hint="eastAsia"/>
              </w:rPr>
              <w:t>」</w:t>
            </w:r>
            <w:r w:rsidRPr="00C20532">
              <w:rPr>
                <w:rFonts w:ascii="標楷體" w:eastAsia="標楷體" w:hAnsi="標楷體"/>
              </w:rPr>
              <w:t>，並依序</w:t>
            </w:r>
            <w:r w:rsidRPr="00C20532">
              <w:rPr>
                <w:rFonts w:ascii="標楷體" w:eastAsia="標楷體" w:hAnsi="標楷體" w:hint="eastAsia"/>
              </w:rPr>
              <w:t>填</w:t>
            </w:r>
            <w:r w:rsidRPr="00C20532">
              <w:rPr>
                <w:rFonts w:ascii="標楷體" w:eastAsia="標楷體" w:hAnsi="標楷體"/>
              </w:rPr>
              <w:t>載遺產管理人之</w:t>
            </w:r>
            <w:r w:rsidRPr="00C20532">
              <w:rPr>
                <w:rFonts w:ascii="標楷體" w:eastAsia="標楷體" w:hAnsi="標楷體" w:hint="eastAsia"/>
              </w:rPr>
              <w:t>年籍</w:t>
            </w:r>
            <w:r w:rsidRPr="00C20532">
              <w:rPr>
                <w:rFonts w:ascii="標楷體" w:eastAsia="標楷體" w:hAnsi="標楷體"/>
              </w:rPr>
              <w:t>資料，而</w:t>
            </w:r>
            <w:r w:rsidRPr="00C20532">
              <w:rPr>
                <w:rFonts w:ascii="標楷體" w:eastAsia="標楷體" w:hAnsi="標楷體" w:hint="eastAsia"/>
              </w:rPr>
              <w:t>被</w:t>
            </w:r>
            <w:r w:rsidRPr="00C20532">
              <w:rPr>
                <w:rFonts w:ascii="標楷體" w:eastAsia="標楷體" w:hAnsi="標楷體"/>
              </w:rPr>
              <w:t>繼承人之姓名</w:t>
            </w:r>
            <w:r w:rsidRPr="00C20532">
              <w:rPr>
                <w:rFonts w:ascii="標楷體" w:eastAsia="標楷體" w:hAnsi="標楷體" w:hint="eastAsia"/>
              </w:rPr>
              <w:t>、</w:t>
            </w:r>
            <w:r w:rsidRPr="00C20532">
              <w:rPr>
                <w:rFonts w:ascii="標楷體" w:eastAsia="標楷體" w:hAnsi="標楷體"/>
              </w:rPr>
              <w:t>年籍資料及財產資料則以附表或附件方式記載；</w:t>
            </w:r>
            <w:r w:rsidRPr="00C20532">
              <w:rPr>
                <w:rFonts w:ascii="標楷體" w:eastAsia="標楷體" w:hAnsi="標楷體" w:hint="eastAsia"/>
              </w:rPr>
              <w:t>稅</w:t>
            </w:r>
            <w:r w:rsidRPr="00C20532">
              <w:rPr>
                <w:rFonts w:ascii="標楷體" w:eastAsia="標楷體" w:hAnsi="標楷體"/>
              </w:rPr>
              <w:t>捐稽</w:t>
            </w:r>
            <w:r w:rsidRPr="00C20532">
              <w:rPr>
                <w:rFonts w:ascii="標楷體" w:eastAsia="標楷體" w:hAnsi="標楷體"/>
              </w:rPr>
              <w:lastRenderedPageBreak/>
              <w:t>徵法第</w:t>
            </w:r>
            <w:r w:rsidRPr="00C20532">
              <w:rPr>
                <w:rFonts w:ascii="標楷體" w:eastAsia="標楷體" w:hAnsi="標楷體" w:hint="eastAsia"/>
              </w:rPr>
              <w:t>十</w:t>
            </w:r>
            <w:r w:rsidRPr="00C20532">
              <w:rPr>
                <w:rFonts w:ascii="標楷體" w:eastAsia="標楷體" w:hAnsi="標楷體"/>
              </w:rPr>
              <w:t>四</w:t>
            </w:r>
            <w:r w:rsidRPr="00C20532">
              <w:rPr>
                <w:rFonts w:ascii="標楷體" w:eastAsia="標楷體" w:hAnsi="標楷體" w:hint="eastAsia"/>
              </w:rPr>
              <w:t>條</w:t>
            </w:r>
            <w:r w:rsidRPr="00C20532">
              <w:rPr>
                <w:rFonts w:ascii="標楷體" w:eastAsia="標楷體" w:hAnsi="標楷體"/>
              </w:rPr>
              <w:t>規定</w:t>
            </w:r>
            <w:r w:rsidRPr="00C20532">
              <w:rPr>
                <w:rFonts w:ascii="標楷體" w:eastAsia="標楷體" w:hAnsi="標楷體" w:hint="eastAsia"/>
              </w:rPr>
              <w:t>納</w:t>
            </w:r>
            <w:r w:rsidRPr="00C20532">
              <w:rPr>
                <w:rFonts w:ascii="標楷體" w:eastAsia="標楷體" w:hAnsi="標楷體"/>
              </w:rPr>
              <w:t>稅</w:t>
            </w:r>
            <w:r w:rsidRPr="00C20532">
              <w:rPr>
                <w:rFonts w:ascii="標楷體" w:eastAsia="標楷體" w:hAnsi="標楷體" w:hint="eastAsia"/>
              </w:rPr>
              <w:t>義</w:t>
            </w:r>
            <w:r w:rsidRPr="00C20532">
              <w:rPr>
                <w:rFonts w:ascii="標楷體" w:eastAsia="標楷體" w:hAnsi="標楷體"/>
              </w:rPr>
              <w:t>務人死</w:t>
            </w:r>
            <w:r w:rsidRPr="00C20532">
              <w:rPr>
                <w:rFonts w:ascii="標楷體" w:eastAsia="標楷體" w:hAnsi="標楷體" w:hint="eastAsia"/>
              </w:rPr>
              <w:t>亡</w:t>
            </w:r>
            <w:r w:rsidRPr="00C20532">
              <w:rPr>
                <w:rFonts w:ascii="標楷體" w:eastAsia="標楷體" w:hAnsi="標楷體"/>
              </w:rPr>
              <w:t>而以遺產管理人為代繳義務人之</w:t>
            </w:r>
            <w:r w:rsidRPr="00C20532">
              <w:rPr>
                <w:rFonts w:ascii="標楷體" w:eastAsia="標楷體" w:hAnsi="標楷體" w:hint="eastAsia"/>
              </w:rPr>
              <w:t>其</w:t>
            </w:r>
            <w:r w:rsidRPr="00C20532">
              <w:rPr>
                <w:rFonts w:ascii="標楷體" w:eastAsia="標楷體" w:hAnsi="標楷體"/>
              </w:rPr>
              <w:t>他稅捐案件，其姓名記載為「○○○（歿）代繳義</w:t>
            </w:r>
            <w:r w:rsidRPr="00C20532">
              <w:rPr>
                <w:rFonts w:ascii="標楷體" w:eastAsia="標楷體" w:hAnsi="標楷體" w:hint="eastAsia"/>
              </w:rPr>
              <w:t>務</w:t>
            </w:r>
            <w:r w:rsidRPr="00C20532">
              <w:rPr>
                <w:rFonts w:ascii="標楷體" w:eastAsia="標楷體" w:hAnsi="標楷體"/>
              </w:rPr>
              <w:t>人○○○」，並依序</w:t>
            </w:r>
            <w:r w:rsidRPr="00C20532">
              <w:rPr>
                <w:rFonts w:ascii="標楷體" w:eastAsia="標楷體" w:hAnsi="標楷體" w:hint="eastAsia"/>
              </w:rPr>
              <w:t>填</w:t>
            </w:r>
            <w:r w:rsidRPr="00C20532">
              <w:rPr>
                <w:rFonts w:ascii="標楷體" w:eastAsia="標楷體" w:hAnsi="標楷體"/>
              </w:rPr>
              <w:t>載代繳義務人之年籍資料，而已死</w:t>
            </w:r>
            <w:r w:rsidRPr="00C20532">
              <w:rPr>
                <w:rFonts w:ascii="標楷體" w:eastAsia="標楷體" w:hAnsi="標楷體" w:hint="eastAsia"/>
              </w:rPr>
              <w:t>亡</w:t>
            </w:r>
            <w:r w:rsidRPr="00C20532">
              <w:rPr>
                <w:rFonts w:ascii="標楷體" w:eastAsia="標楷體" w:hAnsi="標楷體"/>
              </w:rPr>
              <w:t>之原納稅義務人</w:t>
            </w:r>
            <w:r w:rsidRPr="00C20532">
              <w:rPr>
                <w:rFonts w:ascii="標楷體" w:eastAsia="標楷體" w:hAnsi="標楷體" w:hint="eastAsia"/>
              </w:rPr>
              <w:t>姓</w:t>
            </w:r>
            <w:r w:rsidRPr="00C20532">
              <w:rPr>
                <w:rFonts w:ascii="標楷體" w:eastAsia="標楷體" w:hAnsi="標楷體"/>
              </w:rPr>
              <w:t>名、年籍資料及財產資料則以附表或</w:t>
            </w:r>
            <w:r w:rsidRPr="00C20532">
              <w:rPr>
                <w:rFonts w:ascii="標楷體" w:eastAsia="標楷體" w:hAnsi="標楷體" w:hint="eastAsia"/>
              </w:rPr>
              <w:t>附</w:t>
            </w:r>
            <w:r w:rsidRPr="00C20532">
              <w:rPr>
                <w:rFonts w:ascii="標楷體" w:eastAsia="標楷體" w:hAnsi="標楷體"/>
              </w:rPr>
              <w:t>件方式記載</w:t>
            </w:r>
            <w:r w:rsidRPr="00C20532">
              <w:rPr>
                <w:rFonts w:ascii="標楷體" w:eastAsia="標楷體" w:hAnsi="標楷體" w:hint="eastAsia"/>
              </w:rPr>
              <w:t>；遺</w:t>
            </w:r>
            <w:r w:rsidRPr="00C20532">
              <w:rPr>
                <w:rFonts w:ascii="標楷體" w:eastAsia="標楷體" w:hAnsi="標楷體"/>
              </w:rPr>
              <w:t>產管理人由財政部國有財產署所屬分署</w:t>
            </w:r>
            <w:r w:rsidRPr="00C20532">
              <w:rPr>
                <w:rFonts w:ascii="標楷體" w:eastAsia="標楷體" w:hAnsi="標楷體" w:hint="eastAsia"/>
              </w:rPr>
              <w:t>（</w:t>
            </w:r>
            <w:r w:rsidRPr="00C20532">
              <w:rPr>
                <w:rFonts w:ascii="標楷體" w:eastAsia="標楷體" w:hAnsi="標楷體"/>
              </w:rPr>
              <w:t>以下簡稱國產署所屬分署）</w:t>
            </w:r>
            <w:r w:rsidRPr="00C20532">
              <w:rPr>
                <w:rFonts w:ascii="標楷體" w:eastAsia="標楷體" w:hAnsi="標楷體" w:hint="eastAsia"/>
              </w:rPr>
              <w:t>擔任</w:t>
            </w:r>
            <w:r w:rsidRPr="00C20532">
              <w:rPr>
                <w:rFonts w:ascii="標楷體" w:eastAsia="標楷體" w:hAnsi="標楷體"/>
              </w:rPr>
              <w:t>時，其住居</w:t>
            </w:r>
            <w:r w:rsidRPr="00C20532">
              <w:rPr>
                <w:rFonts w:ascii="標楷體" w:eastAsia="標楷體" w:hAnsi="標楷體" w:hint="eastAsia"/>
              </w:rPr>
              <w:t>所</w:t>
            </w:r>
            <w:r w:rsidRPr="00C20532">
              <w:rPr>
                <w:rFonts w:ascii="標楷體" w:eastAsia="標楷體" w:hAnsi="標楷體"/>
              </w:rPr>
              <w:t>地址</w:t>
            </w:r>
            <w:r w:rsidRPr="00C20532">
              <w:rPr>
                <w:rFonts w:ascii="標楷體" w:eastAsia="標楷體" w:hAnsi="標楷體" w:hint="eastAsia"/>
              </w:rPr>
              <w:t>，</w:t>
            </w:r>
            <w:r w:rsidRPr="00C20532">
              <w:rPr>
                <w:rFonts w:ascii="標楷體" w:eastAsia="標楷體" w:hAnsi="標楷體"/>
              </w:rPr>
              <w:t>請填載</w:t>
            </w:r>
            <w:r w:rsidRPr="00C20532">
              <w:rPr>
                <w:rFonts w:ascii="標楷體" w:eastAsia="標楷體" w:hAnsi="標楷體" w:hint="eastAsia"/>
              </w:rPr>
              <w:t>國</w:t>
            </w:r>
            <w:r w:rsidRPr="00C20532">
              <w:rPr>
                <w:rFonts w:ascii="標楷體" w:eastAsia="標楷體" w:hAnsi="標楷體"/>
              </w:rPr>
              <w:t>產署所屬分署之機關地址；</w:t>
            </w:r>
            <w:r w:rsidRPr="00C20532">
              <w:rPr>
                <w:rFonts w:ascii="標楷體" w:eastAsia="標楷體" w:hAnsi="標楷體" w:hint="eastAsia"/>
              </w:rPr>
              <w:t>義務人為法人時（含公司、財團法人、社團法人、政黨……等），請依序填載該法人之名稱、營利事業統一編號及事務所、營業所地址，如該法人之事務所、營業所有多個，其事務所或營業所地址部分，請填載該法人於主管機關之法人登記簿上主事務所或主營業所地址；義務人有多人時，應確實載明全部義務人之姓名，請勿填載「○○○等人」，以臻明確，並就各該人之年籍資料另以附表</w:t>
            </w:r>
            <w:r w:rsidRPr="00C20532">
              <w:rPr>
                <w:rFonts w:ascii="標楷體" w:eastAsia="標楷體" w:hAnsi="標楷體" w:hint="eastAsia"/>
              </w:rPr>
              <w:lastRenderedPageBreak/>
              <w:t>記載，且於住居所欄內註明「詳如附表」等字樣。又前開地址部分均應依所屬行政區域填載郵遞區號，俾利各分署分案作業之進行。</w:t>
            </w:r>
          </w:p>
        </w:tc>
        <w:tc>
          <w:tcPr>
            <w:tcW w:w="2940" w:type="dxa"/>
          </w:tcPr>
          <w:p w:rsidR="00C20532" w:rsidRPr="00C20532" w:rsidRDefault="00C20532" w:rsidP="00C20532">
            <w:pPr>
              <w:pStyle w:val="HTML"/>
              <w:kinsoku w:val="0"/>
              <w:overflowPunct w:val="0"/>
              <w:autoSpaceDE w:val="0"/>
              <w:autoSpaceDN w:val="0"/>
              <w:ind w:left="492" w:hangingChars="205" w:hanging="49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20532">
              <w:rPr>
                <w:rFonts w:ascii="標楷體" w:eastAsia="標楷體" w:hAnsi="標楷體" w:hint="eastAsia"/>
              </w:rPr>
              <w:lastRenderedPageBreak/>
              <w:t>六、移送書之「義務人」欄：義務人為自然人時，請依序填載其姓名、出生年月日、性別、職業、身分證統一號碼及住居所地址（</w:t>
            </w:r>
            <w:r w:rsidRPr="00C20532">
              <w:rPr>
                <w:rFonts w:ascii="標楷體" w:eastAsia="標楷體" w:hAnsi="標楷體"/>
              </w:rPr>
              <w:t>以下簡稱年籍資料）</w:t>
            </w:r>
            <w:r w:rsidRPr="00C20532">
              <w:rPr>
                <w:rFonts w:ascii="標楷體" w:eastAsia="標楷體" w:hAnsi="標楷體" w:hint="eastAsia"/>
              </w:rPr>
              <w:t>，如該自然人住所及居所之地址不同，亦請分別填載；義務人為獨資商號或合夥時，因獨資商號及合夥並無法人格，除填載該獨資商號或合夥之名稱及營利事業統一編號外，並請依序填載該商號負責人或執行業務合夥人之姓</w:t>
            </w:r>
            <w:r w:rsidRPr="00C20532">
              <w:rPr>
                <w:rFonts w:ascii="標楷體" w:eastAsia="標楷體" w:hAnsi="標楷體"/>
              </w:rPr>
              <w:t>名、</w:t>
            </w:r>
            <w:r w:rsidRPr="00C20532">
              <w:rPr>
                <w:rFonts w:ascii="標楷體" w:eastAsia="標楷體" w:hAnsi="標楷體" w:hint="eastAsia"/>
              </w:rPr>
              <w:t>年籍</w:t>
            </w:r>
            <w:r w:rsidRPr="00C20532">
              <w:rPr>
                <w:rFonts w:ascii="標楷體" w:eastAsia="標楷體" w:hAnsi="標楷體"/>
              </w:rPr>
              <w:t>資料</w:t>
            </w:r>
            <w:r w:rsidRPr="00C20532">
              <w:rPr>
                <w:rFonts w:ascii="標楷體" w:eastAsia="標楷體" w:hAnsi="標楷體" w:hint="eastAsia"/>
              </w:rPr>
              <w:t>；以</w:t>
            </w:r>
            <w:r w:rsidRPr="00C20532">
              <w:rPr>
                <w:rFonts w:ascii="標楷體" w:eastAsia="標楷體" w:hAnsi="標楷體"/>
              </w:rPr>
              <w:t>遺產管理人為</w:t>
            </w:r>
            <w:r w:rsidRPr="00C20532">
              <w:rPr>
                <w:rFonts w:ascii="標楷體" w:eastAsia="標楷體" w:hAnsi="標楷體" w:hint="eastAsia"/>
              </w:rPr>
              <w:t>納</w:t>
            </w:r>
            <w:r w:rsidRPr="00C20532">
              <w:rPr>
                <w:rFonts w:ascii="標楷體" w:eastAsia="標楷體" w:hAnsi="標楷體"/>
              </w:rPr>
              <w:t>稅義</w:t>
            </w:r>
            <w:r w:rsidRPr="00C20532">
              <w:rPr>
                <w:rFonts w:ascii="標楷體" w:eastAsia="標楷體" w:hAnsi="標楷體" w:hint="eastAsia"/>
              </w:rPr>
              <w:t>務</w:t>
            </w:r>
            <w:r w:rsidRPr="00C20532">
              <w:rPr>
                <w:rFonts w:ascii="標楷體" w:eastAsia="標楷體" w:hAnsi="標楷體"/>
              </w:rPr>
              <w:t>人之遺產稅案件，</w:t>
            </w:r>
            <w:r w:rsidRPr="00C20532">
              <w:rPr>
                <w:rFonts w:ascii="標楷體" w:eastAsia="標楷體" w:hAnsi="標楷體" w:hint="eastAsia"/>
              </w:rPr>
              <w:t>其</w:t>
            </w:r>
            <w:r w:rsidRPr="00C20532">
              <w:rPr>
                <w:rFonts w:ascii="標楷體" w:eastAsia="標楷體" w:hAnsi="標楷體"/>
              </w:rPr>
              <w:t>姓名</w:t>
            </w:r>
            <w:r w:rsidRPr="00C20532">
              <w:rPr>
                <w:rFonts w:ascii="標楷體" w:eastAsia="標楷體" w:hAnsi="標楷體" w:hint="eastAsia"/>
              </w:rPr>
              <w:t>記</w:t>
            </w:r>
            <w:r w:rsidRPr="00C20532">
              <w:rPr>
                <w:rFonts w:ascii="標楷體" w:eastAsia="標楷體" w:hAnsi="標楷體"/>
              </w:rPr>
              <w:t>載為「被繼承人○○○</w:t>
            </w:r>
            <w:r w:rsidRPr="00C20532">
              <w:rPr>
                <w:rFonts w:ascii="標楷體" w:eastAsia="標楷體" w:hAnsi="標楷體" w:hint="eastAsia"/>
              </w:rPr>
              <w:t>（</w:t>
            </w:r>
            <w:r w:rsidRPr="00C20532">
              <w:rPr>
                <w:rFonts w:ascii="標楷體" w:eastAsia="標楷體" w:hAnsi="標楷體"/>
              </w:rPr>
              <w:t>歿）遺產管</w:t>
            </w:r>
            <w:r w:rsidRPr="00C20532">
              <w:rPr>
                <w:rFonts w:ascii="標楷體" w:eastAsia="標楷體" w:hAnsi="標楷體" w:hint="eastAsia"/>
              </w:rPr>
              <w:t>理</w:t>
            </w:r>
            <w:r w:rsidRPr="00C20532">
              <w:rPr>
                <w:rFonts w:ascii="標楷體" w:eastAsia="標楷體" w:hAnsi="標楷體"/>
              </w:rPr>
              <w:t>人○○○</w:t>
            </w:r>
            <w:r w:rsidRPr="00C20532">
              <w:rPr>
                <w:rFonts w:ascii="標楷體" w:eastAsia="標楷體" w:hAnsi="標楷體" w:hint="eastAsia"/>
              </w:rPr>
              <w:t>」</w:t>
            </w:r>
            <w:r w:rsidRPr="00C20532">
              <w:rPr>
                <w:rFonts w:ascii="標楷體" w:eastAsia="標楷體" w:hAnsi="標楷體"/>
              </w:rPr>
              <w:t>，並依序</w:t>
            </w:r>
            <w:r w:rsidRPr="00C20532">
              <w:rPr>
                <w:rFonts w:ascii="標楷體" w:eastAsia="標楷體" w:hAnsi="標楷體" w:hint="eastAsia"/>
              </w:rPr>
              <w:t>填</w:t>
            </w:r>
            <w:r w:rsidRPr="00C20532">
              <w:rPr>
                <w:rFonts w:ascii="標楷體" w:eastAsia="標楷體" w:hAnsi="標楷體"/>
              </w:rPr>
              <w:t>載遺產管理人之</w:t>
            </w:r>
            <w:r w:rsidRPr="00C20532">
              <w:rPr>
                <w:rFonts w:ascii="標楷體" w:eastAsia="標楷體" w:hAnsi="標楷體" w:hint="eastAsia"/>
              </w:rPr>
              <w:t>年籍</w:t>
            </w:r>
            <w:r w:rsidRPr="00C20532">
              <w:rPr>
                <w:rFonts w:ascii="標楷體" w:eastAsia="標楷體" w:hAnsi="標楷體"/>
              </w:rPr>
              <w:t>資料，而</w:t>
            </w:r>
            <w:r w:rsidRPr="00C20532">
              <w:rPr>
                <w:rFonts w:ascii="標楷體" w:eastAsia="標楷體" w:hAnsi="標楷體" w:hint="eastAsia"/>
              </w:rPr>
              <w:t>被</w:t>
            </w:r>
            <w:r w:rsidRPr="00C20532">
              <w:rPr>
                <w:rFonts w:ascii="標楷體" w:eastAsia="標楷體" w:hAnsi="標楷體"/>
              </w:rPr>
              <w:t>繼承人之姓名</w:t>
            </w:r>
            <w:r w:rsidRPr="00C20532">
              <w:rPr>
                <w:rFonts w:ascii="標楷體" w:eastAsia="標楷體" w:hAnsi="標楷體" w:hint="eastAsia"/>
              </w:rPr>
              <w:t>、</w:t>
            </w:r>
            <w:r w:rsidRPr="00C20532">
              <w:rPr>
                <w:rFonts w:ascii="標楷體" w:eastAsia="標楷體" w:hAnsi="標楷體"/>
              </w:rPr>
              <w:t>年籍資料及財產資料則以附表或附件方式記載；</w:t>
            </w:r>
            <w:r w:rsidRPr="00C20532">
              <w:rPr>
                <w:rFonts w:ascii="標楷體" w:eastAsia="標楷體" w:hAnsi="標楷體" w:hint="eastAsia"/>
              </w:rPr>
              <w:t>稅</w:t>
            </w:r>
            <w:r w:rsidRPr="00C20532">
              <w:rPr>
                <w:rFonts w:ascii="標楷體" w:eastAsia="標楷體" w:hAnsi="標楷體"/>
              </w:rPr>
              <w:t>捐稽徵法第</w:t>
            </w:r>
            <w:r w:rsidRPr="00C20532">
              <w:rPr>
                <w:rFonts w:ascii="標楷體" w:eastAsia="標楷體" w:hAnsi="標楷體" w:hint="eastAsia"/>
              </w:rPr>
              <w:t>十</w:t>
            </w:r>
            <w:r w:rsidRPr="00C20532">
              <w:rPr>
                <w:rFonts w:ascii="標楷體" w:eastAsia="標楷體" w:hAnsi="標楷體"/>
              </w:rPr>
              <w:t>四</w:t>
            </w:r>
            <w:r w:rsidRPr="00C20532">
              <w:rPr>
                <w:rFonts w:ascii="標楷體" w:eastAsia="標楷體" w:hAnsi="標楷體" w:hint="eastAsia"/>
              </w:rPr>
              <w:t>條</w:t>
            </w:r>
            <w:r w:rsidRPr="00C20532">
              <w:rPr>
                <w:rFonts w:ascii="標楷體" w:eastAsia="標楷體" w:hAnsi="標楷體"/>
              </w:rPr>
              <w:t>規定</w:t>
            </w:r>
            <w:r w:rsidRPr="00C20532">
              <w:rPr>
                <w:rFonts w:ascii="標楷體" w:eastAsia="標楷體" w:hAnsi="標楷體" w:hint="eastAsia"/>
              </w:rPr>
              <w:t>納</w:t>
            </w:r>
            <w:r w:rsidRPr="00C20532">
              <w:rPr>
                <w:rFonts w:ascii="標楷體" w:eastAsia="標楷體" w:hAnsi="標楷體"/>
              </w:rPr>
              <w:t>稅</w:t>
            </w:r>
            <w:r w:rsidRPr="00C20532">
              <w:rPr>
                <w:rFonts w:ascii="標楷體" w:eastAsia="標楷體" w:hAnsi="標楷體" w:hint="eastAsia"/>
              </w:rPr>
              <w:t>義</w:t>
            </w:r>
            <w:r w:rsidRPr="00C20532">
              <w:rPr>
                <w:rFonts w:ascii="標楷體" w:eastAsia="標楷體" w:hAnsi="標楷體"/>
              </w:rPr>
              <w:t>務人死</w:t>
            </w:r>
            <w:r w:rsidRPr="00C20532">
              <w:rPr>
                <w:rFonts w:ascii="標楷體" w:eastAsia="標楷體" w:hAnsi="標楷體" w:hint="eastAsia"/>
              </w:rPr>
              <w:t>亡</w:t>
            </w:r>
            <w:r w:rsidRPr="00C20532">
              <w:rPr>
                <w:rFonts w:ascii="標楷體" w:eastAsia="標楷體" w:hAnsi="標楷體"/>
              </w:rPr>
              <w:t>而以遺產管理人為代繳義務人之</w:t>
            </w:r>
            <w:r w:rsidRPr="00C20532">
              <w:rPr>
                <w:rFonts w:ascii="標楷體" w:eastAsia="標楷體" w:hAnsi="標楷體" w:hint="eastAsia"/>
              </w:rPr>
              <w:t>其</w:t>
            </w:r>
            <w:r w:rsidRPr="00C20532">
              <w:rPr>
                <w:rFonts w:ascii="標楷體" w:eastAsia="標楷體" w:hAnsi="標楷體"/>
              </w:rPr>
              <w:t>他稅捐</w:t>
            </w:r>
            <w:r w:rsidRPr="00C20532">
              <w:rPr>
                <w:rFonts w:ascii="標楷體" w:eastAsia="標楷體" w:hAnsi="標楷體"/>
              </w:rPr>
              <w:lastRenderedPageBreak/>
              <w:t>案件，其姓名記載為「○○○（歿）代繳義</w:t>
            </w:r>
            <w:r w:rsidRPr="00C20532">
              <w:rPr>
                <w:rFonts w:ascii="標楷體" w:eastAsia="標楷體" w:hAnsi="標楷體" w:hint="eastAsia"/>
              </w:rPr>
              <w:t>務</w:t>
            </w:r>
            <w:r w:rsidRPr="00C20532">
              <w:rPr>
                <w:rFonts w:ascii="標楷體" w:eastAsia="標楷體" w:hAnsi="標楷體"/>
              </w:rPr>
              <w:t>人○○○」，並依序</w:t>
            </w:r>
            <w:r w:rsidRPr="00C20532">
              <w:rPr>
                <w:rFonts w:ascii="標楷體" w:eastAsia="標楷體" w:hAnsi="標楷體" w:hint="eastAsia"/>
              </w:rPr>
              <w:t>填</w:t>
            </w:r>
            <w:r w:rsidRPr="00C20532">
              <w:rPr>
                <w:rFonts w:ascii="標楷體" w:eastAsia="標楷體" w:hAnsi="標楷體"/>
              </w:rPr>
              <w:t>載代繳義務人之年籍資料，而已死</w:t>
            </w:r>
            <w:r w:rsidRPr="00C20532">
              <w:rPr>
                <w:rFonts w:ascii="標楷體" w:eastAsia="標楷體" w:hAnsi="標楷體" w:hint="eastAsia"/>
              </w:rPr>
              <w:t>亡</w:t>
            </w:r>
            <w:r w:rsidRPr="00C20532">
              <w:rPr>
                <w:rFonts w:ascii="標楷體" w:eastAsia="標楷體" w:hAnsi="標楷體"/>
              </w:rPr>
              <w:t>之原納稅義務人</w:t>
            </w:r>
            <w:r w:rsidRPr="00C20532">
              <w:rPr>
                <w:rFonts w:ascii="標楷體" w:eastAsia="標楷體" w:hAnsi="標楷體" w:hint="eastAsia"/>
              </w:rPr>
              <w:t>姓</w:t>
            </w:r>
            <w:r w:rsidRPr="00C20532">
              <w:rPr>
                <w:rFonts w:ascii="標楷體" w:eastAsia="標楷體" w:hAnsi="標楷體"/>
              </w:rPr>
              <w:t>名、年籍資料及財產資料則以附表或</w:t>
            </w:r>
            <w:r w:rsidRPr="00C20532">
              <w:rPr>
                <w:rFonts w:ascii="標楷體" w:eastAsia="標楷體" w:hAnsi="標楷體" w:hint="eastAsia"/>
              </w:rPr>
              <w:t>附</w:t>
            </w:r>
            <w:r w:rsidRPr="00C20532">
              <w:rPr>
                <w:rFonts w:ascii="標楷體" w:eastAsia="標楷體" w:hAnsi="標楷體"/>
              </w:rPr>
              <w:t>件方式記載</w:t>
            </w:r>
            <w:r w:rsidRPr="00C20532">
              <w:rPr>
                <w:rFonts w:ascii="標楷體" w:eastAsia="標楷體" w:hAnsi="標楷體" w:hint="eastAsia"/>
              </w:rPr>
              <w:t>；遺</w:t>
            </w:r>
            <w:r w:rsidRPr="00C20532">
              <w:rPr>
                <w:rFonts w:ascii="標楷體" w:eastAsia="標楷體" w:hAnsi="標楷體"/>
              </w:rPr>
              <w:t>產管理人由財政部國有財產署所屬分署</w:t>
            </w:r>
            <w:r w:rsidRPr="00C20532">
              <w:rPr>
                <w:rFonts w:ascii="標楷體" w:eastAsia="標楷體" w:hAnsi="標楷體" w:hint="eastAsia"/>
              </w:rPr>
              <w:t>（</w:t>
            </w:r>
            <w:r w:rsidRPr="00C20532">
              <w:rPr>
                <w:rFonts w:ascii="標楷體" w:eastAsia="標楷體" w:hAnsi="標楷體"/>
              </w:rPr>
              <w:t>以下簡稱國產署所屬分署）</w:t>
            </w:r>
            <w:r w:rsidRPr="00C20532">
              <w:rPr>
                <w:rFonts w:ascii="標楷體" w:eastAsia="標楷體" w:hAnsi="標楷體" w:hint="eastAsia"/>
              </w:rPr>
              <w:t>擔任</w:t>
            </w:r>
            <w:r w:rsidRPr="00C20532">
              <w:rPr>
                <w:rFonts w:ascii="標楷體" w:eastAsia="標楷體" w:hAnsi="標楷體"/>
              </w:rPr>
              <w:t>時，其住居</w:t>
            </w:r>
            <w:r w:rsidRPr="00C20532">
              <w:rPr>
                <w:rFonts w:ascii="標楷體" w:eastAsia="標楷體" w:hAnsi="標楷體" w:hint="eastAsia"/>
              </w:rPr>
              <w:t>所</w:t>
            </w:r>
            <w:r w:rsidRPr="00C20532">
              <w:rPr>
                <w:rFonts w:ascii="標楷體" w:eastAsia="標楷體" w:hAnsi="標楷體"/>
              </w:rPr>
              <w:t>地址</w:t>
            </w:r>
            <w:r w:rsidRPr="00C20532">
              <w:rPr>
                <w:rFonts w:ascii="標楷體" w:eastAsia="標楷體" w:hAnsi="標楷體" w:hint="eastAsia"/>
              </w:rPr>
              <w:t>，</w:t>
            </w:r>
            <w:r w:rsidRPr="00C20532">
              <w:rPr>
                <w:rFonts w:ascii="標楷體" w:eastAsia="標楷體" w:hAnsi="標楷體"/>
              </w:rPr>
              <w:t>請填載</w:t>
            </w:r>
            <w:r w:rsidRPr="00C20532">
              <w:rPr>
                <w:rFonts w:ascii="標楷體" w:eastAsia="標楷體" w:hAnsi="標楷體" w:hint="eastAsia"/>
              </w:rPr>
              <w:t>國</w:t>
            </w:r>
            <w:r w:rsidRPr="00C20532">
              <w:rPr>
                <w:rFonts w:ascii="標楷體" w:eastAsia="標楷體" w:hAnsi="標楷體"/>
              </w:rPr>
              <w:t>產署所屬分署之機關地址；</w:t>
            </w:r>
            <w:r w:rsidRPr="00C20532">
              <w:rPr>
                <w:rFonts w:ascii="標楷體" w:eastAsia="標楷體" w:hAnsi="標楷體" w:hint="eastAsia"/>
              </w:rPr>
              <w:t>義務人為法人時（含公司、財團法人、社團法人、政黨……等），請依序填載該法人之名稱、營利事業統一編號及事務所、營業所地址，如該法人之事務所、營業所有多個，其事務所或營業所地址部分，請填載該法人於主管機關之法人登記簿上主事務所或主營業所地址；義務人有多人時，應確實載明全部義務人之姓名，請勿填載「○○○等人」，以臻明確，並就各該人之年籍資料另以附表記載，且於住居所欄內註明「詳如附表」等字樣。又前開地址部分均應依所屬行</w:t>
            </w:r>
            <w:r w:rsidRPr="00C20532">
              <w:rPr>
                <w:rFonts w:ascii="標楷體" w:eastAsia="標楷體" w:hAnsi="標楷體" w:hint="eastAsia"/>
              </w:rPr>
              <w:lastRenderedPageBreak/>
              <w:t>政區域填載郵遞區號，俾利各分署分案作業之進行。</w:t>
            </w:r>
          </w:p>
        </w:tc>
        <w:tc>
          <w:tcPr>
            <w:tcW w:w="2940" w:type="dxa"/>
          </w:tcPr>
          <w:p w:rsidR="00C20532" w:rsidRDefault="00E906A8" w:rsidP="00C2053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為使原住民姓名之使用與戶籍登記一致，內政部將停止適用「原住民姓名並列羅馬拼音登記者，可同意原住民單獨使用以中文表示之傳統姓名」相關函釋，爰</w:t>
            </w:r>
            <w:r w:rsidR="00901B35">
              <w:rPr>
                <w:rFonts w:ascii="標楷體" w:eastAsia="標楷體" w:hAnsi="標楷體" w:hint="eastAsia"/>
                <w:color w:val="000000"/>
              </w:rPr>
              <w:t>配合修正</w:t>
            </w:r>
            <w:r w:rsidR="00064FBE">
              <w:rPr>
                <w:rFonts w:ascii="標楷體" w:eastAsia="標楷體" w:hAnsi="標楷體" w:hint="eastAsia"/>
              </w:rPr>
              <w:t>義務人為原住民且其登記之姓名</w:t>
            </w:r>
            <w:r w:rsidR="00901B35" w:rsidRPr="00901B35">
              <w:rPr>
                <w:rFonts w:ascii="標楷體" w:eastAsia="標楷體" w:hAnsi="標楷體" w:hint="eastAsia"/>
              </w:rPr>
              <w:t>並列羅馬拼音者，</w:t>
            </w:r>
            <w:r w:rsidR="00901B35">
              <w:rPr>
                <w:rFonts w:ascii="標楷體" w:eastAsia="標楷體" w:hAnsi="標楷體" w:hint="eastAsia"/>
              </w:rPr>
              <w:t>應</w:t>
            </w:r>
            <w:r w:rsidR="00901B35" w:rsidRPr="00901B35">
              <w:rPr>
                <w:rFonts w:ascii="標楷體" w:eastAsia="標楷體" w:hAnsi="標楷體" w:hint="eastAsia"/>
              </w:rPr>
              <w:t>一併載明羅馬拼音</w:t>
            </w:r>
            <w:r>
              <w:rPr>
                <w:rFonts w:ascii="標楷體" w:eastAsia="標楷體" w:hAnsi="標楷體" w:hint="eastAsia"/>
                <w:color w:val="000000"/>
              </w:rPr>
              <w:t>，以完整呈現義務人姓名。</w:t>
            </w:r>
          </w:p>
          <w:p w:rsidR="00C20532" w:rsidRPr="007D25CF" w:rsidRDefault="00C20532" w:rsidP="00C2053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20532" w:rsidRPr="000D4018" w:rsidTr="00061227">
        <w:tc>
          <w:tcPr>
            <w:tcW w:w="2940" w:type="dxa"/>
          </w:tcPr>
          <w:p w:rsidR="00C20532" w:rsidRPr="00B71A9C" w:rsidRDefault="00A63DB6" w:rsidP="00C20532">
            <w:pPr>
              <w:pStyle w:val="HTML"/>
              <w:kinsoku w:val="0"/>
              <w:overflowPunct w:val="0"/>
              <w:autoSpaceDE w:val="0"/>
              <w:autoSpaceDN w:val="0"/>
              <w:ind w:left="492" w:hangingChars="205" w:hanging="49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</w:t>
            </w:r>
            <w:r w:rsidRPr="00B71A9C">
              <w:rPr>
                <w:rFonts w:ascii="標楷體" w:eastAsia="標楷體" w:hAnsi="標楷體" w:hint="eastAsia"/>
              </w:rPr>
              <w:t>移送書之「法定代理人或代表人」欄：義務人為成年人、獨資商號或合夥時，</w:t>
            </w:r>
            <w:r w:rsidRPr="00A63DB6">
              <w:rPr>
                <w:rFonts w:ascii="標楷體" w:eastAsia="標楷體" w:hAnsi="標楷體" w:hint="eastAsia"/>
              </w:rPr>
              <w:t>本欄請予空白；義務人為未成年人時，請依序填載其法定代理人（如父、母親或監護人）之姓名、年籍</w:t>
            </w:r>
            <w:r w:rsidRPr="00A63DB6">
              <w:rPr>
                <w:rFonts w:ascii="標楷體" w:eastAsia="標楷體" w:hAnsi="標楷體"/>
              </w:rPr>
              <w:t>資料</w:t>
            </w:r>
            <w:r w:rsidRPr="00A63DB6">
              <w:rPr>
                <w:rFonts w:ascii="標楷體" w:eastAsia="標楷體" w:hAnsi="標楷體" w:hint="eastAsia"/>
              </w:rPr>
              <w:t>；義務人為法人或非法人團體時，請依序填載其法定代理人或代表人或管理人之姓名、年籍</w:t>
            </w:r>
            <w:r w:rsidRPr="00A63DB6">
              <w:rPr>
                <w:rFonts w:ascii="標楷體" w:eastAsia="標楷體" w:hAnsi="標楷體"/>
              </w:rPr>
              <w:t>資料</w:t>
            </w:r>
            <w:r w:rsidRPr="00A63DB6">
              <w:rPr>
                <w:rFonts w:ascii="標楷體" w:eastAsia="標楷體" w:hAnsi="標楷體" w:hint="eastAsia"/>
              </w:rPr>
              <w:t>，如法定代理人或代表人或管理人住所及居所之地址不同，亦請分別填載</w:t>
            </w:r>
            <w:r>
              <w:rPr>
                <w:rFonts w:ascii="標楷體" w:eastAsia="標楷體" w:hAnsi="標楷體" w:hint="eastAsia"/>
              </w:rPr>
              <w:t>；</w:t>
            </w:r>
            <w:r w:rsidR="00064FBE">
              <w:rPr>
                <w:rFonts w:ascii="標楷體" w:eastAsia="標楷體" w:hAnsi="標楷體" w:hint="eastAsia"/>
                <w:u w:val="single"/>
              </w:rPr>
              <w:t>法定代理人</w:t>
            </w:r>
            <w:r w:rsidR="006521C1">
              <w:rPr>
                <w:rFonts w:ascii="標楷體" w:eastAsia="標楷體" w:hAnsi="標楷體" w:hint="eastAsia"/>
                <w:u w:val="single"/>
              </w:rPr>
              <w:t>或代表人或管理人</w:t>
            </w:r>
            <w:r w:rsidR="00064FBE">
              <w:rPr>
                <w:rFonts w:ascii="標楷體" w:eastAsia="標楷體" w:hAnsi="標楷體" w:hint="eastAsia"/>
                <w:u w:val="single"/>
              </w:rPr>
              <w:t>為原住民且其登記之姓名</w:t>
            </w:r>
            <w:r w:rsidR="00901B35" w:rsidRPr="00901B35">
              <w:rPr>
                <w:rFonts w:ascii="標楷體" w:eastAsia="標楷體" w:hAnsi="標楷體" w:hint="eastAsia"/>
                <w:u w:val="single"/>
              </w:rPr>
              <w:t>並列羅馬拼音者，請一併載明羅馬拼音</w:t>
            </w:r>
            <w:r w:rsidRPr="00A63DB6">
              <w:rPr>
                <w:rFonts w:ascii="標楷體" w:eastAsia="標楷體" w:hAnsi="標楷體" w:hint="eastAsia"/>
              </w:rPr>
              <w:t>；</w:t>
            </w:r>
            <w:r w:rsidRPr="00A63DB6">
              <w:rPr>
                <w:rFonts w:ascii="標楷體" w:eastAsia="標楷體" w:hAnsi="標楷體"/>
              </w:rPr>
              <w:t>義</w:t>
            </w:r>
            <w:r w:rsidRPr="00A63DB6">
              <w:rPr>
                <w:rFonts w:ascii="標楷體" w:eastAsia="標楷體" w:hAnsi="標楷體" w:hint="eastAsia"/>
              </w:rPr>
              <w:t>務</w:t>
            </w:r>
            <w:r w:rsidRPr="00A63DB6">
              <w:rPr>
                <w:rFonts w:ascii="標楷體" w:eastAsia="標楷體" w:hAnsi="標楷體"/>
              </w:rPr>
              <w:t>人</w:t>
            </w:r>
            <w:r w:rsidRPr="00A63DB6">
              <w:rPr>
                <w:rFonts w:ascii="標楷體" w:eastAsia="標楷體" w:hAnsi="標楷體" w:hint="eastAsia"/>
              </w:rPr>
              <w:t>以</w:t>
            </w:r>
            <w:r w:rsidRPr="00A63DB6">
              <w:rPr>
                <w:rFonts w:ascii="標楷體" w:eastAsia="標楷體" w:hAnsi="標楷體"/>
              </w:rPr>
              <w:t>國產署所屬分署為遺產管理人時，其</w:t>
            </w:r>
            <w:r w:rsidRPr="00A63DB6">
              <w:rPr>
                <w:rFonts w:ascii="標楷體" w:eastAsia="標楷體" w:hAnsi="標楷體" w:hint="eastAsia"/>
              </w:rPr>
              <w:t>法</w:t>
            </w:r>
            <w:r w:rsidRPr="00A63DB6">
              <w:rPr>
                <w:rFonts w:ascii="標楷體" w:eastAsia="標楷體" w:hAnsi="標楷體"/>
              </w:rPr>
              <w:t>定代</w:t>
            </w:r>
            <w:r w:rsidRPr="00A63DB6">
              <w:rPr>
                <w:rFonts w:ascii="標楷體" w:eastAsia="標楷體" w:hAnsi="標楷體" w:hint="eastAsia"/>
              </w:rPr>
              <w:t>理</w:t>
            </w:r>
            <w:r w:rsidRPr="00A63DB6">
              <w:rPr>
                <w:rFonts w:ascii="標楷體" w:eastAsia="標楷體" w:hAnsi="標楷體"/>
              </w:rPr>
              <w:t>人之住居所</w:t>
            </w:r>
            <w:r w:rsidRPr="00A63DB6">
              <w:rPr>
                <w:rFonts w:ascii="標楷體" w:eastAsia="標楷體" w:hAnsi="標楷體" w:hint="eastAsia"/>
              </w:rPr>
              <w:t>請</w:t>
            </w:r>
            <w:r w:rsidRPr="00A63DB6">
              <w:rPr>
                <w:rFonts w:ascii="標楷體" w:eastAsia="標楷體" w:hAnsi="標楷體"/>
              </w:rPr>
              <w:t>省略或填載國產署所屬分署之機關地址</w:t>
            </w:r>
            <w:r w:rsidRPr="00A63DB6">
              <w:rPr>
                <w:rFonts w:ascii="標楷體" w:eastAsia="標楷體" w:hAnsi="標楷體" w:hint="eastAsia"/>
              </w:rPr>
              <w:t>。又前</w:t>
            </w:r>
            <w:r w:rsidRPr="00B71A9C">
              <w:rPr>
                <w:rFonts w:ascii="標楷體" w:eastAsia="標楷體" w:hAnsi="標楷體" w:hint="eastAsia"/>
              </w:rPr>
              <w:t>開地址部分均應依所屬行政區域填載郵遞區號，俾利各分署分案作業之</w:t>
            </w:r>
            <w:r w:rsidRPr="00B71A9C">
              <w:rPr>
                <w:rFonts w:ascii="標楷體" w:eastAsia="標楷體" w:hAnsi="標楷體" w:hint="eastAsia"/>
              </w:rPr>
              <w:lastRenderedPageBreak/>
              <w:t>進行。</w:t>
            </w:r>
          </w:p>
        </w:tc>
        <w:tc>
          <w:tcPr>
            <w:tcW w:w="2940" w:type="dxa"/>
          </w:tcPr>
          <w:p w:rsidR="00C20532" w:rsidRPr="0065689E" w:rsidRDefault="00C20532" w:rsidP="00C20532">
            <w:pPr>
              <w:pStyle w:val="HTML"/>
              <w:kinsoku w:val="0"/>
              <w:overflowPunct w:val="0"/>
              <w:autoSpaceDE w:val="0"/>
              <w:autoSpaceDN w:val="0"/>
              <w:ind w:left="492" w:hangingChars="205" w:hanging="49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</w:t>
            </w:r>
            <w:r w:rsidRPr="00B71A9C">
              <w:rPr>
                <w:rFonts w:ascii="標楷體" w:eastAsia="標楷體" w:hAnsi="標楷體" w:hint="eastAsia"/>
              </w:rPr>
              <w:t>移送書之「法定代理人或代表人」欄：義務人為成年人、</w:t>
            </w:r>
            <w:r w:rsidRPr="00901B35">
              <w:rPr>
                <w:rFonts w:ascii="標楷體" w:eastAsia="標楷體" w:hAnsi="標楷體" w:hint="eastAsia"/>
              </w:rPr>
              <w:t>獨資商號或合夥時，本欄請予空白；義務人為未成年人時，請依序填載其法定代理人（如父、母親或監護人）之姓名、年籍</w:t>
            </w:r>
            <w:r w:rsidRPr="00901B35">
              <w:rPr>
                <w:rFonts w:ascii="標楷體" w:eastAsia="標楷體" w:hAnsi="標楷體"/>
              </w:rPr>
              <w:t>資料</w:t>
            </w:r>
            <w:r w:rsidRPr="00901B35">
              <w:rPr>
                <w:rFonts w:ascii="標楷體" w:eastAsia="標楷體" w:hAnsi="標楷體" w:hint="eastAsia"/>
              </w:rPr>
              <w:t>；義務人為法人或非法人團體時，請依序填載其法定代理人或代表人或管理人之姓名、年籍</w:t>
            </w:r>
            <w:r w:rsidRPr="00901B35">
              <w:rPr>
                <w:rFonts w:ascii="標楷體" w:eastAsia="標楷體" w:hAnsi="標楷體"/>
              </w:rPr>
              <w:t>資料</w:t>
            </w:r>
            <w:r w:rsidRPr="00901B35">
              <w:rPr>
                <w:rFonts w:ascii="標楷體" w:eastAsia="標楷體" w:hAnsi="標楷體" w:hint="eastAsia"/>
              </w:rPr>
              <w:t>，如法定代理人或代表人或管理人住所及居所之地址不同，亦請分別填載；</w:t>
            </w:r>
            <w:r w:rsidRPr="00901B35">
              <w:rPr>
                <w:rFonts w:ascii="標楷體" w:eastAsia="標楷體" w:hAnsi="標楷體"/>
              </w:rPr>
              <w:t>義</w:t>
            </w:r>
            <w:r w:rsidRPr="00901B35">
              <w:rPr>
                <w:rFonts w:ascii="標楷體" w:eastAsia="標楷體" w:hAnsi="標楷體" w:hint="eastAsia"/>
              </w:rPr>
              <w:t>務</w:t>
            </w:r>
            <w:r w:rsidRPr="00901B35">
              <w:rPr>
                <w:rFonts w:ascii="標楷體" w:eastAsia="標楷體" w:hAnsi="標楷體"/>
              </w:rPr>
              <w:t>人</w:t>
            </w:r>
            <w:r w:rsidRPr="00901B35">
              <w:rPr>
                <w:rFonts w:ascii="標楷體" w:eastAsia="標楷體" w:hAnsi="標楷體" w:hint="eastAsia"/>
              </w:rPr>
              <w:t>以</w:t>
            </w:r>
            <w:r w:rsidRPr="00901B35">
              <w:rPr>
                <w:rFonts w:ascii="標楷體" w:eastAsia="標楷體" w:hAnsi="標楷體"/>
              </w:rPr>
              <w:t>國產署所屬分署為遺產管理人時，其</w:t>
            </w:r>
            <w:r w:rsidRPr="00901B35">
              <w:rPr>
                <w:rFonts w:ascii="標楷體" w:eastAsia="標楷體" w:hAnsi="標楷體" w:hint="eastAsia"/>
              </w:rPr>
              <w:t>法</w:t>
            </w:r>
            <w:r w:rsidRPr="00901B35">
              <w:rPr>
                <w:rFonts w:ascii="標楷體" w:eastAsia="標楷體" w:hAnsi="標楷體"/>
              </w:rPr>
              <w:t>定代</w:t>
            </w:r>
            <w:r w:rsidRPr="00901B35">
              <w:rPr>
                <w:rFonts w:ascii="標楷體" w:eastAsia="標楷體" w:hAnsi="標楷體" w:hint="eastAsia"/>
              </w:rPr>
              <w:t>理</w:t>
            </w:r>
            <w:r w:rsidRPr="00901B35">
              <w:rPr>
                <w:rFonts w:ascii="標楷體" w:eastAsia="標楷體" w:hAnsi="標楷體"/>
              </w:rPr>
              <w:t>人之住居所</w:t>
            </w:r>
            <w:r w:rsidRPr="00901B35">
              <w:rPr>
                <w:rFonts w:ascii="標楷體" w:eastAsia="標楷體" w:hAnsi="標楷體" w:hint="eastAsia"/>
              </w:rPr>
              <w:t>請</w:t>
            </w:r>
            <w:r w:rsidRPr="00901B35">
              <w:rPr>
                <w:rFonts w:ascii="標楷體" w:eastAsia="標楷體" w:hAnsi="標楷體"/>
              </w:rPr>
              <w:t>省略或填載國產署所屬分署</w:t>
            </w:r>
            <w:r w:rsidRPr="000E4C19">
              <w:rPr>
                <w:rFonts w:ascii="標楷體" w:eastAsia="標楷體" w:hAnsi="標楷體"/>
              </w:rPr>
              <w:t>之機關地址</w:t>
            </w:r>
            <w:r w:rsidRPr="00B71A9C">
              <w:rPr>
                <w:rFonts w:ascii="標楷體" w:eastAsia="標楷體" w:hAnsi="標楷體" w:hint="eastAsia"/>
              </w:rPr>
              <w:t>。又前開地址部分均應依所屬行政區域填載郵遞區號，俾利各分署分案作業之進行。</w:t>
            </w:r>
          </w:p>
        </w:tc>
        <w:tc>
          <w:tcPr>
            <w:tcW w:w="2940" w:type="dxa"/>
          </w:tcPr>
          <w:p w:rsidR="00901B35" w:rsidRDefault="00901B35" w:rsidP="00901B35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為使原住民姓名之使用與戶籍登記一致，內政部將停止適用「原住民姓名並列羅馬拼音登記者，可同意原住民單獨使用以中文表示之傳統姓名」相關函釋，爰配合修正</w:t>
            </w:r>
            <w:r w:rsidRPr="00901B35">
              <w:rPr>
                <w:rFonts w:ascii="標楷體" w:eastAsia="標楷體" w:hAnsi="標楷體" w:hint="eastAsia"/>
              </w:rPr>
              <w:t>義務人</w:t>
            </w:r>
            <w:r>
              <w:rPr>
                <w:rFonts w:ascii="標楷體" w:eastAsia="標楷體" w:hAnsi="標楷體" w:hint="eastAsia"/>
              </w:rPr>
              <w:t>之法定代理人</w:t>
            </w:r>
            <w:r w:rsidR="006521C1">
              <w:rPr>
                <w:rFonts w:ascii="標楷體" w:eastAsia="標楷體" w:hAnsi="標楷體" w:hint="eastAsia"/>
              </w:rPr>
              <w:t>或代表人或管理人</w:t>
            </w:r>
            <w:r w:rsidR="00064FBE">
              <w:rPr>
                <w:rFonts w:ascii="標楷體" w:eastAsia="標楷體" w:hAnsi="標楷體" w:hint="eastAsia"/>
              </w:rPr>
              <w:t>為原住民且其登記之姓名</w:t>
            </w:r>
            <w:r w:rsidRPr="00901B35">
              <w:rPr>
                <w:rFonts w:ascii="標楷體" w:eastAsia="標楷體" w:hAnsi="標楷體" w:hint="eastAsia"/>
              </w:rPr>
              <w:t>並列羅馬拼音者，</w:t>
            </w:r>
            <w:r>
              <w:rPr>
                <w:rFonts w:ascii="標楷體" w:eastAsia="標楷體" w:hAnsi="標楷體" w:hint="eastAsia"/>
              </w:rPr>
              <w:t>應</w:t>
            </w:r>
            <w:r w:rsidRPr="00901B35">
              <w:rPr>
                <w:rFonts w:ascii="標楷體" w:eastAsia="標楷體" w:hAnsi="標楷體" w:hint="eastAsia"/>
              </w:rPr>
              <w:t>一併載明羅馬拼音</w:t>
            </w:r>
            <w:r>
              <w:rPr>
                <w:rFonts w:ascii="標楷體" w:eastAsia="標楷體" w:hAnsi="標楷體" w:hint="eastAsia"/>
                <w:color w:val="000000"/>
              </w:rPr>
              <w:t>，以完整呈現</w:t>
            </w:r>
            <w:r w:rsidR="006521C1">
              <w:rPr>
                <w:rFonts w:ascii="標楷體" w:eastAsia="標楷體" w:hAnsi="標楷體" w:hint="eastAsia"/>
                <w:color w:val="000000"/>
              </w:rPr>
              <w:t>其</w:t>
            </w:r>
            <w:r>
              <w:rPr>
                <w:rFonts w:ascii="標楷體" w:eastAsia="標楷體" w:hAnsi="標楷體" w:hint="eastAsia"/>
                <w:color w:val="000000"/>
              </w:rPr>
              <w:t>姓名。</w:t>
            </w:r>
          </w:p>
          <w:p w:rsidR="00C20532" w:rsidRPr="00901B35" w:rsidRDefault="00C20532" w:rsidP="00C20532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85729" w:rsidRPr="000D4018" w:rsidRDefault="00385729" w:rsidP="00DB2095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sectPr w:rsidR="00385729" w:rsidRPr="000D4018" w:rsidSect="004B7893">
      <w:footerReference w:type="even" r:id="rId7"/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91" w:rsidRDefault="00150991">
      <w:r>
        <w:separator/>
      </w:r>
    </w:p>
  </w:endnote>
  <w:endnote w:type="continuationSeparator" w:id="0">
    <w:p w:rsidR="00150991" w:rsidRDefault="0015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超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9" w:rsidRDefault="00272959" w:rsidP="006F70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959" w:rsidRDefault="002729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9" w:rsidRDefault="00272959" w:rsidP="006F70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AEF">
      <w:rPr>
        <w:rStyle w:val="a6"/>
        <w:noProof/>
      </w:rPr>
      <w:t>1</w:t>
    </w:r>
    <w:r>
      <w:rPr>
        <w:rStyle w:val="a6"/>
      </w:rPr>
      <w:fldChar w:fldCharType="end"/>
    </w:r>
  </w:p>
  <w:p w:rsidR="00272959" w:rsidRDefault="002729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91" w:rsidRDefault="00150991">
      <w:r>
        <w:separator/>
      </w:r>
    </w:p>
  </w:footnote>
  <w:footnote w:type="continuationSeparator" w:id="0">
    <w:p w:rsidR="00150991" w:rsidRDefault="00150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97"/>
    <w:multiLevelType w:val="hybridMultilevel"/>
    <w:tmpl w:val="D6CE259E"/>
    <w:lvl w:ilvl="0" w:tplc="A7062AE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787551D"/>
    <w:multiLevelType w:val="hybridMultilevel"/>
    <w:tmpl w:val="71BE0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C7B3ECE"/>
    <w:multiLevelType w:val="hybridMultilevel"/>
    <w:tmpl w:val="2034F4AA"/>
    <w:lvl w:ilvl="0" w:tplc="3528CE9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6D6"/>
    <w:rsid w:val="000056D6"/>
    <w:rsid w:val="000164C3"/>
    <w:rsid w:val="00061227"/>
    <w:rsid w:val="00063946"/>
    <w:rsid w:val="00064FBE"/>
    <w:rsid w:val="000934BE"/>
    <w:rsid w:val="000A0DFC"/>
    <w:rsid w:val="000A471F"/>
    <w:rsid w:val="000C4536"/>
    <w:rsid w:val="000D4018"/>
    <w:rsid w:val="000E4C19"/>
    <w:rsid w:val="000F5F60"/>
    <w:rsid w:val="00103C4F"/>
    <w:rsid w:val="00115F7D"/>
    <w:rsid w:val="00120E15"/>
    <w:rsid w:val="00121948"/>
    <w:rsid w:val="00150991"/>
    <w:rsid w:val="001525E3"/>
    <w:rsid w:val="00194862"/>
    <w:rsid w:val="00196671"/>
    <w:rsid w:val="001A28A7"/>
    <w:rsid w:val="001D2C43"/>
    <w:rsid w:val="00255E64"/>
    <w:rsid w:val="002668AF"/>
    <w:rsid w:val="00272959"/>
    <w:rsid w:val="00281670"/>
    <w:rsid w:val="002908AF"/>
    <w:rsid w:val="002B0DB5"/>
    <w:rsid w:val="002B1AEF"/>
    <w:rsid w:val="002B6283"/>
    <w:rsid w:val="002D085B"/>
    <w:rsid w:val="002F17E7"/>
    <w:rsid w:val="002F525C"/>
    <w:rsid w:val="00331219"/>
    <w:rsid w:val="003426D6"/>
    <w:rsid w:val="003440EF"/>
    <w:rsid w:val="003665D4"/>
    <w:rsid w:val="003702D5"/>
    <w:rsid w:val="00385729"/>
    <w:rsid w:val="00395CDA"/>
    <w:rsid w:val="0039639B"/>
    <w:rsid w:val="003A2231"/>
    <w:rsid w:val="003B35E4"/>
    <w:rsid w:val="003E43E6"/>
    <w:rsid w:val="003F4044"/>
    <w:rsid w:val="003F7F36"/>
    <w:rsid w:val="00423D17"/>
    <w:rsid w:val="004309F2"/>
    <w:rsid w:val="004718A1"/>
    <w:rsid w:val="004B0152"/>
    <w:rsid w:val="004B7893"/>
    <w:rsid w:val="004C4413"/>
    <w:rsid w:val="004C72DB"/>
    <w:rsid w:val="004D3CBD"/>
    <w:rsid w:val="004D4F2E"/>
    <w:rsid w:val="004F2521"/>
    <w:rsid w:val="00522891"/>
    <w:rsid w:val="00554903"/>
    <w:rsid w:val="00560614"/>
    <w:rsid w:val="005610B4"/>
    <w:rsid w:val="00566A33"/>
    <w:rsid w:val="00574223"/>
    <w:rsid w:val="005B02CA"/>
    <w:rsid w:val="005B4438"/>
    <w:rsid w:val="005D0ECF"/>
    <w:rsid w:val="005D362D"/>
    <w:rsid w:val="005E02BE"/>
    <w:rsid w:val="00602746"/>
    <w:rsid w:val="006521C1"/>
    <w:rsid w:val="00654153"/>
    <w:rsid w:val="0065689E"/>
    <w:rsid w:val="00666B85"/>
    <w:rsid w:val="00685083"/>
    <w:rsid w:val="0068751A"/>
    <w:rsid w:val="00690C80"/>
    <w:rsid w:val="0069253C"/>
    <w:rsid w:val="006A01AC"/>
    <w:rsid w:val="006A7B53"/>
    <w:rsid w:val="006B7285"/>
    <w:rsid w:val="006F6128"/>
    <w:rsid w:val="006F706B"/>
    <w:rsid w:val="00713A07"/>
    <w:rsid w:val="007174AC"/>
    <w:rsid w:val="00743702"/>
    <w:rsid w:val="0075698E"/>
    <w:rsid w:val="00770076"/>
    <w:rsid w:val="007710A0"/>
    <w:rsid w:val="007745CF"/>
    <w:rsid w:val="007802F0"/>
    <w:rsid w:val="007A089C"/>
    <w:rsid w:val="007B222C"/>
    <w:rsid w:val="007B501E"/>
    <w:rsid w:val="007D25CF"/>
    <w:rsid w:val="007F0D12"/>
    <w:rsid w:val="007F4B2E"/>
    <w:rsid w:val="00826669"/>
    <w:rsid w:val="0085140E"/>
    <w:rsid w:val="008C61EE"/>
    <w:rsid w:val="008E6E55"/>
    <w:rsid w:val="008F7E08"/>
    <w:rsid w:val="00901B35"/>
    <w:rsid w:val="00921533"/>
    <w:rsid w:val="00931202"/>
    <w:rsid w:val="009514B9"/>
    <w:rsid w:val="009B3F2C"/>
    <w:rsid w:val="009B4EF0"/>
    <w:rsid w:val="009B74E1"/>
    <w:rsid w:val="009D2B3D"/>
    <w:rsid w:val="00A10DC3"/>
    <w:rsid w:val="00A11757"/>
    <w:rsid w:val="00A17801"/>
    <w:rsid w:val="00A2038B"/>
    <w:rsid w:val="00A475E8"/>
    <w:rsid w:val="00A63DB6"/>
    <w:rsid w:val="00A70DA0"/>
    <w:rsid w:val="00AF442E"/>
    <w:rsid w:val="00B01E74"/>
    <w:rsid w:val="00B0253B"/>
    <w:rsid w:val="00B0319A"/>
    <w:rsid w:val="00B10B0D"/>
    <w:rsid w:val="00B22893"/>
    <w:rsid w:val="00B247E2"/>
    <w:rsid w:val="00B55785"/>
    <w:rsid w:val="00B71A9C"/>
    <w:rsid w:val="00B95425"/>
    <w:rsid w:val="00BB3998"/>
    <w:rsid w:val="00C04C55"/>
    <w:rsid w:val="00C20532"/>
    <w:rsid w:val="00C43779"/>
    <w:rsid w:val="00C4507A"/>
    <w:rsid w:val="00CA1F25"/>
    <w:rsid w:val="00CC0B0C"/>
    <w:rsid w:val="00CF1184"/>
    <w:rsid w:val="00D52887"/>
    <w:rsid w:val="00D57637"/>
    <w:rsid w:val="00D74559"/>
    <w:rsid w:val="00D93208"/>
    <w:rsid w:val="00DB2095"/>
    <w:rsid w:val="00E25530"/>
    <w:rsid w:val="00E3318B"/>
    <w:rsid w:val="00E440AA"/>
    <w:rsid w:val="00E77549"/>
    <w:rsid w:val="00E81A92"/>
    <w:rsid w:val="00E906A8"/>
    <w:rsid w:val="00EE5EA8"/>
    <w:rsid w:val="00F75DDE"/>
    <w:rsid w:val="00F9207B"/>
    <w:rsid w:val="00FA3588"/>
    <w:rsid w:val="00FB26FC"/>
    <w:rsid w:val="00FD46FD"/>
    <w:rsid w:val="00FF2F99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6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E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E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745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大標(C"/>
    <w:basedOn w:val="a"/>
    <w:rsid w:val="00D74559"/>
    <w:pPr>
      <w:snapToGrid w:val="0"/>
      <w:spacing w:after="284"/>
      <w:jc w:val="both"/>
    </w:pPr>
    <w:rPr>
      <w:rFonts w:ascii="細明體" w:eastAsia="文鼎超明" w:hAnsi="細明體" w:cs="細明體"/>
      <w:sz w:val="41"/>
      <w:szCs w:val="41"/>
    </w:rPr>
  </w:style>
  <w:style w:type="paragraph" w:styleId="HTML">
    <w:name w:val="HTML Preformatted"/>
    <w:basedOn w:val="a"/>
    <w:rsid w:val="000F5F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">
    <w:name w:val="Body Text Indent 3"/>
    <w:basedOn w:val="a"/>
    <w:rsid w:val="003857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370" w:left="888"/>
      <w:jc w:val="both"/>
    </w:pPr>
    <w:rPr>
      <w:rFonts w:ascii="標楷體" w:eastAsia="標楷體" w:hAnsi="標楷體"/>
      <w:color w:val="000000"/>
      <w:kern w:val="0"/>
      <w:szCs w:val="18"/>
    </w:rPr>
  </w:style>
  <w:style w:type="character" w:styleId="a6">
    <w:name w:val="page number"/>
    <w:basedOn w:val="a0"/>
    <w:rsid w:val="00272959"/>
  </w:style>
  <w:style w:type="paragraph" w:styleId="a7">
    <w:name w:val="Balloon Text"/>
    <w:basedOn w:val="a"/>
    <w:link w:val="a8"/>
    <w:rsid w:val="0075698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5698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1858</Characters>
  <Application>Microsoft Office Word</Application>
  <DocSecurity>4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、依「法務部行政執行署組織法第五條」規定：「本署為應轄區業務需要，得設分署</dc:title>
  <dc:creator>w</dc:creator>
  <cp:lastModifiedBy>cbjhedu</cp:lastModifiedBy>
  <cp:revision>2</cp:revision>
  <cp:lastPrinted>2019-04-02T09:21:00Z</cp:lastPrinted>
  <dcterms:created xsi:type="dcterms:W3CDTF">2019-04-18T03:50:00Z</dcterms:created>
  <dcterms:modified xsi:type="dcterms:W3CDTF">2019-04-18T03:50:00Z</dcterms:modified>
</cp:coreProperties>
</file>